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Карачаево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>-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Черкесский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Республиканский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ресурсный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центр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1F497D"/>
          <w:sz w:val="30"/>
          <w:szCs w:val="30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b/>
          <w:bCs/>
          <w:color w:val="1F497D"/>
          <w:sz w:val="30"/>
          <w:szCs w:val="30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Цели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программно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комплексного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br/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Повышение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квалификации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подготовка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кадров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для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задач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Задачи</w:t>
      </w:r>
    </w:p>
    <w:p w:rsidR="007270EF" w:rsidRPr="007270EF" w:rsidRDefault="007270EF" w:rsidP="00727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методологических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технологий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организационного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;</w:t>
      </w:r>
    </w:p>
    <w:p w:rsidR="007270EF" w:rsidRPr="007270EF" w:rsidRDefault="007270EF" w:rsidP="00727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Консультационная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поддержка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окружных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центров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организационная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поддержка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реализующих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рекомендаций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для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руководителей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специалистов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реализующих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программ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обучающих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семинаров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профессиональной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подготовки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повышения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квалификации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специалистов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реализующих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Сотрудники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КЧР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РЦИО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Карачаево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Черкесского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Республиканского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центра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>):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Руководитель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КЧР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РЦИО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: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Токарева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Наталия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Алексеевна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Концепция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КЧР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РЦИО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b/>
          <w:bCs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b/>
          <w:bCs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b/>
          <w:bCs/>
          <w:color w:val="333333"/>
          <w:sz w:val="21"/>
          <w:szCs w:val="21"/>
          <w:lang w:eastAsia="ru-RU"/>
        </w:rPr>
        <w:t>»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2014-2015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учебный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год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Ресурсный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центр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РЦ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)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базе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МКОУ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сош</w:t>
      </w:r>
      <w:proofErr w:type="spell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10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Крупской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29,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создан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для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инновационной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совместного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)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особыми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развивающихся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типично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условиях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общего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Карачаево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Республики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регулируется</w:t>
      </w:r>
      <w:proofErr w:type="spell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законом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u w:val="single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Об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лиц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ограниченными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возможностями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здоровья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u w:val="single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частности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. 5.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u w:val="single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Инклюзивное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образование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u w:val="single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Основные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направления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изложены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Стратегии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КЧР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своей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руководствуется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Положением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режиме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центра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инновационного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комплекса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деятельностью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является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накопленный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опыт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осуществлению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социальной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ограниченными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возможностями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здоровья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среде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сверстников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реализует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принципы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интегрированного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совместного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)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особенностями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среде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сверстников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накоплены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определённые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:</w:t>
      </w:r>
    </w:p>
    <w:p w:rsidR="007270EF" w:rsidRPr="007270EF" w:rsidRDefault="007270EF" w:rsidP="007270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proofErr w:type="gram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информационные</w:t>
      </w:r>
      <w:proofErr w:type="gram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проведения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общественных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компаний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поддержку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;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опыте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различных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практиках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.)</w:t>
      </w:r>
    </w:p>
    <w:p w:rsidR="007270EF" w:rsidRPr="007270EF" w:rsidRDefault="007270EF" w:rsidP="007270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proofErr w:type="gram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методические</w:t>
      </w:r>
      <w:proofErr w:type="gram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интегрированного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использованию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различных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технологий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данной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форме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социальной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lastRenderedPageBreak/>
        <w:t>интеграции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родителями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семьями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воспитывающими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нетипичным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ходом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proofErr w:type="gram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человеческие</w:t>
      </w:r>
      <w:proofErr w:type="gram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сотрудники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администраторы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имеющие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значительный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опыт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интеграционном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пространстве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).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Среди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сотрудники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имеющие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ученые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степени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имеющие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высшую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квалификационную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категорию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которыми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подготовлены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различным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направлениям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интеграционном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пространстве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арт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терапевтические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реабилитационные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занятия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дополнительного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нейропсихологический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диагностике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коррекционной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).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является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логическим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продолжением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интегрированного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противоречит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Основное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отличие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шаг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заключается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что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лежит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изменение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среды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которое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позволяет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максимальной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мере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соответствовать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особым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потребностям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любого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учащегося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нетипичным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ходом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изменения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адаптация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среды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особым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потребностям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ребёнка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происходит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случае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ребёнок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приспосабливается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существующей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ребёнку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случае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).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менее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интеграция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признаются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закономерными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этапами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логически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продолжающими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противоречащими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поскольку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случае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речь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идёт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расширении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доступа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включении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ребёнка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особыми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proofErr w:type="gramStart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(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proofErr w:type="gram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данном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случае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ограниченными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возможностями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здоровья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)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общеобразовательный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своей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осуществлять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организационно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изменений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введение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Вместе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РЦ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продолжит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вести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собственные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осуществлять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совершенствовать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качество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собственного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продукта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осуществлять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созданию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поддержки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Для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трансляции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инновации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организуется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сетевое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взаимодействие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которые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включаются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Адресный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список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определяется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Республиканским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управлением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Основную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координирующую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роль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осуществляет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Республиканский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совет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инклюзии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методическое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руководство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-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Республиканский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методический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центр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>.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потребителями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продукта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РЦ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являются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специалисты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служб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сопровождения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учащихся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сетевых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также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администрация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школьный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менеджмент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Важными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потребителями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продукта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будут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также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семьи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воспитывающие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ограниченными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возможностями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здоровья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которым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будут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предоставляться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консультативные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услуги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связанные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различными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аспектами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направлении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социальной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Определяющим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звеном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возможности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качественной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трансляции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продукта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отработка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собственной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модели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структуры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собственной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нормативной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базы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центра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его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схемы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направлений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сетевого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взаимодействия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Поскольку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находятся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этапах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подходов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предполагается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проведение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различных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мероприятий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компаний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семинаров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конференций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для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готовности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практик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ознакомлению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успешными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результатами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КЧР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направлении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Апробированные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формы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будут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обсуждаться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непосредственно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соответствующими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подразделениями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центра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рассматриваться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Республиканском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Координационном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совете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инклюзии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lastRenderedPageBreak/>
        <w:t>НПОО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«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>№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21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города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Черкесска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»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будет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осуществлять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также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сетевое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взаимодействие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другими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ресурсными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центрами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инклюзивному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городским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ресурсным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u w:val="single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u w:val="single"/>
          <w:lang w:eastAsia="ru-RU"/>
        </w:rPr>
        <w:t>центром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proofErr w:type="gramStart"/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Северо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Кавказским</w:t>
      </w:r>
      <w:proofErr w:type="gramEnd"/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Федеральным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Университетом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кафедрой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дефектологии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всем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направлениям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связанным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научным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поддержкой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проведением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мероприятий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тренингов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обучающего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характера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согласно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плану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учреждений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Научный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сектор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Республиканского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ресурсного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центра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сектор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создан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целью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изучения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оценки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моделей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Предмет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сектора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Helvetica Neue" w:eastAsia="Times New Roman" w:hAnsi="Helvetica Neue" w:cs="Helvetica Neue"/>
          <w:color w:val="333333"/>
          <w:sz w:val="21"/>
          <w:szCs w:val="21"/>
          <w:lang w:eastAsia="ru-RU"/>
        </w:rPr>
        <w:t>–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современном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Мониторинг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–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многоуровневая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иерархическая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сбора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хранения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обработки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распространения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обследуемой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или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отдельных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её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элементах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ориентированная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информационное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управления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которая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позволяет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судить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состоянии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объекта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любой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момент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может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обеспечить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прогноз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его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собираемая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служит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целям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управления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повышению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эффективности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управленческих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решений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изменению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условий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Важно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отметить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что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является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комплексной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технологией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объединяющей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себе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ряд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последовательных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деятельностей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ориентированных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анализ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проблематики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оформление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предмета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экспертами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параметров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исследования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составление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диагностической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программы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организационной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модели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математическую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обработку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полученных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данных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анализ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интерпретацию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полученных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результатов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реализует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следующие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задачи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: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·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получение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максимально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характеризующей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какой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либо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(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например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,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образовательный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);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·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предоставление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этой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информации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наиболее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удобном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виде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пользователям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уровня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;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·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структурирование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системы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коррекционных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мероприятий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shd w:val="clear" w:color="auto" w:fill="FFFFFF"/>
        <w:spacing w:after="150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Основным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направлением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научной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деятельности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сектора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настоящее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время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b/>
          <w:bCs/>
          <w:color w:val="333333"/>
          <w:sz w:val="21"/>
          <w:szCs w:val="21"/>
          <w:lang w:eastAsia="ru-RU"/>
        </w:rPr>
        <w:t>является</w:t>
      </w:r>
      <w:r w:rsidRPr="007270EF">
        <w:rPr>
          <w:rFonts w:ascii="Helvetica Neue" w:eastAsia="Times New Roman" w:hAnsi="Helvetica Neue" w:cs="Times New Roman"/>
          <w:b/>
          <w:bCs/>
          <w:color w:val="333333"/>
          <w:sz w:val="21"/>
          <w:szCs w:val="21"/>
          <w:lang w:eastAsia="ru-RU"/>
        </w:rPr>
        <w:t>: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Выявление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преодоление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барьеров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взаимодействия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субъектов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Мониторинг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процесса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Разработка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проектов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правовых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научно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методических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основ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развития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ограниченными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возможностями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здоровья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инвалидов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Профессиональная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психологическая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готовность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педагогов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к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реализации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Оценка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успешности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внедрения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республике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.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Формирование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социальной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активности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личности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детей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нарушениями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опорно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двигательного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аппарата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условиях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Оптимизация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работы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социально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-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психологической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службы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школе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.</w:t>
      </w:r>
    </w:p>
    <w:p w:rsidR="007270EF" w:rsidRPr="007270EF" w:rsidRDefault="007270EF" w:rsidP="007270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</w:pP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Формирование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морального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самосознания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субъектов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инклюзивного</w:t>
      </w:r>
      <w:r w:rsidRPr="007270EF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 xml:space="preserve"> </w:t>
      </w:r>
      <w:r w:rsidRPr="007270EF">
        <w:rPr>
          <w:rFonts w:ascii="Calibri" w:eastAsia="Times New Roman" w:hAnsi="Calibri" w:cs="Calibri"/>
          <w:color w:val="333333"/>
          <w:sz w:val="21"/>
          <w:szCs w:val="21"/>
          <w:lang w:eastAsia="ru-RU"/>
        </w:rPr>
        <w:t>образования</w:t>
      </w:r>
    </w:p>
    <w:p w:rsidR="001136F0" w:rsidRDefault="001136F0">
      <w:bookmarkStart w:id="0" w:name="_GoBack"/>
      <w:bookmarkEnd w:id="0"/>
    </w:p>
    <w:sectPr w:rsidR="0011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155E4"/>
    <w:multiLevelType w:val="multilevel"/>
    <w:tmpl w:val="C7C6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B8569F"/>
    <w:multiLevelType w:val="multilevel"/>
    <w:tmpl w:val="A164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425DFB"/>
    <w:multiLevelType w:val="multilevel"/>
    <w:tmpl w:val="6AD6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EF"/>
    <w:rsid w:val="001136F0"/>
    <w:rsid w:val="0072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CDFFC-9292-4E54-B8FB-FB5E8BB8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7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</cp:revision>
  <dcterms:created xsi:type="dcterms:W3CDTF">2026-11-04T11:29:00Z</dcterms:created>
  <dcterms:modified xsi:type="dcterms:W3CDTF">2026-11-04T11:30:00Z</dcterms:modified>
</cp:coreProperties>
</file>